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75" w:rsidRDefault="00267F4B">
      <w:r>
        <w:t>Special FPOM meeting 7/10/15</w:t>
      </w:r>
    </w:p>
    <w:p w:rsidR="00267F4B" w:rsidRDefault="00267F4B">
      <w:r>
        <w:t xml:space="preserve">Participants: B. Hevlin, T. Condor, C. Morrill, D. Statler, J. Skalicky, T. Marsh, D. Ogden, D. Benner, M. </w:t>
      </w:r>
      <w:proofErr w:type="spellStart"/>
      <w:r>
        <w:t>Filardo</w:t>
      </w:r>
      <w:proofErr w:type="spellEnd"/>
      <w:r>
        <w:t>, L. Wright, E. Holdren, D. Warf, S. Scott, E. Van Dyke, B. Johnson, T. Lorz, K. Kostow, G. Moody, J. Bailey, E. Hockersmith, D. Fryer, S. Juul, S. Milligan, R. Laughery, C. Pinney, A. Setter</w:t>
      </w:r>
    </w:p>
    <w:p w:rsidR="00267F4B" w:rsidRDefault="00267F4B">
      <w:r>
        <w:t>Brief discussion of where TDG temperature strings are physically located above and below Lower Granite dam so folks could better understand their applicability for understanding tailrace eddy microenvironment.  Comments regarding usefulness of more temperature strings, particularly in the area of south shore fish ladder entrance influence by the eddy would be found beneficial in the future under these circumstances.</w:t>
      </w:r>
    </w:p>
    <w:p w:rsidR="00267F4B" w:rsidRDefault="00267F4B">
      <w:r>
        <w:t>Discussion by D. Statler, E. VanDyke, J.</w:t>
      </w:r>
      <w:r w:rsidR="00870F72">
        <w:t xml:space="preserve"> </w:t>
      </w:r>
      <w:r>
        <w:t xml:space="preserve">Skalicky that </w:t>
      </w:r>
      <w:r w:rsidR="00D45250">
        <w:t>acknowledged counts were up but uncertainty about mechanism (no data collection to characterize the microenvironment). Mention that sockeye conversion from Ice Harbor to Lower Granite is 1:4.   K. Kostow was interested in historical data comparison of run timing.  E. Hockersmith mentioned that run is early and that undertaking that type of analysis retrospectively could be useful.</w:t>
      </w:r>
    </w:p>
    <w:p w:rsidR="00D45250" w:rsidRDefault="00D45250">
      <w:r>
        <w:t xml:space="preserve">Clarification of depth difference of withdrawal from </w:t>
      </w:r>
      <w:proofErr w:type="spellStart"/>
      <w:r>
        <w:t>forebay</w:t>
      </w:r>
      <w:proofErr w:type="spellEnd"/>
      <w:r>
        <w:t xml:space="preserve"> for water pulled thru deep spill (45-50 ft) </w:t>
      </w:r>
      <w:proofErr w:type="spellStart"/>
      <w:r>
        <w:t>vs</w:t>
      </w:r>
      <w:proofErr w:type="spellEnd"/>
      <w:r>
        <w:t xml:space="preserve"> turbine (~75 ft)</w:t>
      </w:r>
    </w:p>
    <w:p w:rsidR="00870F72" w:rsidRDefault="00B96F39">
      <w:r>
        <w:t>R. Kiefer mentioned that normal adult conversion rates between Bonneville and Lower Granite are ~70%, but are presently ~25%.  IDFG believes that warm temperatures are stalling fish, and hence the need to declare a passage emergency.  IDFG plans to initiate trap and haul from Lower Granite on Monday, July 13</w:t>
      </w:r>
      <w:r w:rsidR="00870F72">
        <w:t xml:space="preserve"> after interfacing with NOAA Fisheries for permit.  They believe spill change has helped somewhat, and wanted to continue the flat spill operation initiated midday on 7/</w:t>
      </w:r>
      <w:r>
        <w:t xml:space="preserve"> </w:t>
      </w:r>
      <w:r w:rsidR="00870F72">
        <w:t>8/15 thru next Monday.  Believe that the weather forecast is encouraging, and with Dworshak outflows ramping up, conditions should be good to facilitate the trapping effort on Monday.</w:t>
      </w:r>
    </w:p>
    <w:p w:rsidR="00D679A6" w:rsidRDefault="00D679A6">
      <w:r>
        <w:t>T. Lorz acknowledged conditions were a little better with the current operation, but wondered if we should consider the unit 1 operation?  He also mentioned that FFU could possibly provide some labor support if needed based on Thursday monthly FPOM mtg.</w:t>
      </w:r>
    </w:p>
    <w:p w:rsidR="00870F72" w:rsidRDefault="00870F72">
      <w:r>
        <w:t>Questions on protocol for trapping- Effort will be 5 days/ week for 4 hours in the morning when temperatures are coolest.  Sampling will be 100% of fish passing during this time period.  There is no upper</w:t>
      </w:r>
      <w:r w:rsidR="005B2461">
        <w:t xml:space="preserve"> temperature</w:t>
      </w:r>
      <w:r>
        <w:t xml:space="preserve"> limit on hand</w:t>
      </w:r>
      <w:r w:rsidR="005B2461">
        <w:t>ling of fish</w:t>
      </w:r>
      <w:r>
        <w:t>, however, all species other than sockeye will be returned to the ladder to continue their migration.  No biological sampling</w:t>
      </w:r>
      <w:r w:rsidR="005B2461">
        <w:t xml:space="preserve"> or </w:t>
      </w:r>
      <w:proofErr w:type="spellStart"/>
      <w:r w:rsidR="005B2461">
        <w:t>broodstock</w:t>
      </w:r>
      <w:proofErr w:type="spellEnd"/>
      <w:r w:rsidR="005B2461">
        <w:t xml:space="preserve"> collection</w:t>
      </w:r>
      <w:r>
        <w:t xml:space="preserve"> of steelhead or </w:t>
      </w:r>
      <w:proofErr w:type="spellStart"/>
      <w:r>
        <w:t>chinook</w:t>
      </w:r>
      <w:proofErr w:type="spellEnd"/>
      <w:r>
        <w:t xml:space="preserve"> will occur due to the emergency conditions</w:t>
      </w:r>
      <w:r w:rsidR="005B2461">
        <w:t>. Shutdown of operation would be based on high mortality.  Permit anticipates mortality could be as high as 40%, and collection of 400 fish is proposed.</w:t>
      </w:r>
    </w:p>
    <w:p w:rsidR="005B2461" w:rsidRDefault="005B2461">
      <w:proofErr w:type="gramStart"/>
      <w:r>
        <w:t>Lots of discussion about moving ahead with feasibility of also utilizing the Ice Harbor trap and support from all agencies to see if this can be made available as a contingency.</w:t>
      </w:r>
      <w:proofErr w:type="gramEnd"/>
      <w:r>
        <w:t xml:space="preserve">   IDFG uncertain that recent permit would cover IHR, but T. Condor believed it should. Corps will report out on capability to </w:t>
      </w:r>
      <w:r>
        <w:lastRenderedPageBreak/>
        <w:t xml:space="preserve">undertake this on Monday afternoon call.  </w:t>
      </w:r>
      <w:r w:rsidR="00D679A6">
        <w:t xml:space="preserve">Various agencies offered potential to support IDFG if needed with the effort or </w:t>
      </w:r>
      <w:proofErr w:type="spellStart"/>
      <w:r w:rsidR="00D679A6">
        <w:t>eqpt</w:t>
      </w:r>
      <w:proofErr w:type="spellEnd"/>
      <w:r w:rsidR="00D679A6">
        <w:t>.</w:t>
      </w:r>
    </w:p>
    <w:p w:rsidR="00684B46" w:rsidRDefault="00684B46">
      <w:proofErr w:type="gramStart"/>
      <w:r>
        <w:t>Agreement by all parties to continue the flat spill operation that was initiated Wednesday afternoon (July 8) through Monday July 13.</w:t>
      </w:r>
      <w:proofErr w:type="gramEnd"/>
      <w:r>
        <w:t xml:space="preserve">  </w:t>
      </w:r>
      <w:r w:rsidR="00D1654A">
        <w:t xml:space="preserve">Longer term </w:t>
      </w:r>
      <w:r>
        <w:t>path forward beyond Monday</w:t>
      </w:r>
      <w:r w:rsidR="00D1654A">
        <w:t xml:space="preserve"> will be discussed during</w:t>
      </w:r>
      <w:r>
        <w:t xml:space="preserve"> the Monday afternoon call.</w:t>
      </w:r>
    </w:p>
    <w:p w:rsidR="005B2461" w:rsidRDefault="005B2461"/>
    <w:sectPr w:rsidR="005B2461" w:rsidSect="00F6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67F4B"/>
    <w:rsid w:val="00161E97"/>
    <w:rsid w:val="00223F7C"/>
    <w:rsid w:val="00267F4B"/>
    <w:rsid w:val="00427EE8"/>
    <w:rsid w:val="00451D09"/>
    <w:rsid w:val="005B2461"/>
    <w:rsid w:val="00684B46"/>
    <w:rsid w:val="008040C4"/>
    <w:rsid w:val="00870F72"/>
    <w:rsid w:val="008E281C"/>
    <w:rsid w:val="00B96F39"/>
    <w:rsid w:val="00D1654A"/>
    <w:rsid w:val="00D45250"/>
    <w:rsid w:val="00D679A6"/>
    <w:rsid w:val="00F64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Setter</dc:creator>
  <cp:lastModifiedBy>Ann Setter</cp:lastModifiedBy>
  <cp:revision>6</cp:revision>
  <dcterms:created xsi:type="dcterms:W3CDTF">2015-07-10T20:06:00Z</dcterms:created>
  <dcterms:modified xsi:type="dcterms:W3CDTF">2015-07-10T22:59:00Z</dcterms:modified>
</cp:coreProperties>
</file>